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936" w:tblpY="239"/>
        <w:tblOverlap w:val="never"/>
        <w:tblW w:w="142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290"/>
        <w:gridCol w:w="1320"/>
        <w:gridCol w:w="1245"/>
        <w:gridCol w:w="1185"/>
        <w:gridCol w:w="6225"/>
        <w:gridCol w:w="2220"/>
      </w:tblGrid>
      <w:tr w14:paraId="44339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4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22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惠州佩达建设发展有限公司202</w:t>
            </w: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年度招聘需求计划表</w:t>
            </w:r>
            <w:bookmarkEnd w:id="0"/>
          </w:p>
        </w:tc>
      </w:tr>
      <w:tr w14:paraId="7D7BC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D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招聘部门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1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F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C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任职条件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9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薪酬标准（月薪）</w:t>
            </w:r>
          </w:p>
        </w:tc>
      </w:tr>
      <w:tr w14:paraId="2CF82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6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A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7B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惠州佩达建设发展有限公司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94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工程建设部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F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房建项目管理岗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1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2人</w:t>
            </w:r>
          </w:p>
        </w:tc>
        <w:tc>
          <w:tcPr>
            <w:tcW w:w="6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2B2A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lang w:val="en-US" w:eastAsia="zh-CN" w:bidi="ar"/>
              </w:rPr>
              <w:t>年龄、学历、专业及职称要求：35周岁及以下，全日制大学本科及以上学历，土木工程、建筑学等相关专业，具有中级及以上职称或相应等级执（职）业资格证书；</w:t>
            </w:r>
          </w:p>
          <w:p w14:paraId="1F261A1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lang w:val="en-US" w:eastAsia="zh-CN" w:bidi="ar"/>
              </w:rPr>
              <w:t>工作经验要求：5年及以上相关</w:t>
            </w:r>
            <w:r>
              <w:rPr>
                <w:rFonts w:hint="eastAsia" w:ascii="Times New Roman" w:hAnsi="Times New Roman" w:cs="Times New Roman"/>
                <w:lang w:val="en-US" w:eastAsia="zh-CN" w:bidi="ar"/>
              </w:rPr>
              <w:t>项目</w:t>
            </w:r>
            <w:r>
              <w:rPr>
                <w:rFonts w:hint="default" w:ascii="Times New Roman" w:hAnsi="Times New Roman" w:cs="Times New Roman"/>
                <w:lang w:val="en-US" w:eastAsia="zh-CN" w:bidi="ar"/>
              </w:rPr>
              <w:t>工作经验；参与过大中型房建项目（如住宅、商业、工业厂房等）的</w:t>
            </w:r>
            <w:r>
              <w:rPr>
                <w:rFonts w:hint="eastAsia" w:ascii="Times New Roman" w:hAnsi="Times New Roman" w:cs="Times New Roman"/>
                <w:lang w:val="en-US" w:eastAsia="zh-CN" w:bidi="ar"/>
              </w:rPr>
              <w:t>管理</w:t>
            </w:r>
            <w:r>
              <w:rPr>
                <w:rFonts w:hint="default" w:ascii="Times New Roman" w:hAnsi="Times New Roman" w:cs="Times New Roman"/>
                <w:lang w:val="en-US" w:eastAsia="zh-CN" w:bidi="ar"/>
              </w:rPr>
              <w:t>工作，并有协调多专业的经验；</w:t>
            </w:r>
          </w:p>
          <w:p w14:paraId="4CA5451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lang w:val="en-US" w:eastAsia="zh-CN" w:bidi="ar"/>
              </w:rPr>
              <w:t>能力要求：熟悉国家及地方设计规范，</w:t>
            </w:r>
            <w:r>
              <w:rPr>
                <w:rFonts w:hint="eastAsia" w:ascii="Times New Roman" w:hAnsi="Times New Roman" w:cs="Times New Roman"/>
                <w:lang w:val="en-US" w:eastAsia="zh-CN" w:bidi="ar"/>
              </w:rPr>
              <w:t>了</w:t>
            </w:r>
            <w:r>
              <w:rPr>
                <w:rFonts w:hint="default" w:ascii="Times New Roman" w:hAnsi="Times New Roman" w:cs="Times New Roman"/>
                <w:lang w:val="en-US" w:eastAsia="zh-CN" w:bidi="ar"/>
              </w:rPr>
              <w:t>解施工工艺和材料选型，能对接施工现场解决问题；</w:t>
            </w:r>
          </w:p>
          <w:p w14:paraId="5595AD0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lang w:val="en-US" w:eastAsia="zh-CN" w:bidi="ar"/>
              </w:rPr>
              <w:t>其他要求：工作认真负责，积极主动，沟通协调能力强，思维清晰，专业知识扎实；具有良好的思想品德和道德素质，身体健康。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E800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lang w:val="en-US" w:eastAsia="zh-CN" w:bidi="ar"/>
              </w:rPr>
              <w:t>8300-10550元/月</w:t>
            </w:r>
          </w:p>
        </w:tc>
      </w:tr>
    </w:tbl>
    <w:p w14:paraId="17F1297D">
      <w:pPr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F2155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93C366"/>
    <w:multiLevelType w:val="singleLevel"/>
    <w:tmpl w:val="CA93C36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41610"/>
    <w:rsid w:val="10E97ED3"/>
    <w:rsid w:val="28B114EE"/>
    <w:rsid w:val="3776622D"/>
    <w:rsid w:val="46557BC3"/>
    <w:rsid w:val="4B3526E9"/>
    <w:rsid w:val="50532FA1"/>
    <w:rsid w:val="65297358"/>
    <w:rsid w:val="68B97450"/>
    <w:rsid w:val="764764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315</Words>
  <Characters>328</Characters>
  <TotalTime>30</TotalTime>
  <ScaleCrop>false</ScaleCrop>
  <LinksUpToDate>false</LinksUpToDate>
  <CharactersWithSpaces>328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2025-10-27T02:32:00Z</dcterms:created>
  <dc:creator>Administrator</dc:creator>
  <cp:lastModifiedBy>黄睿</cp:lastModifiedBy>
  <dcterms:modified xsi:type="dcterms:W3CDTF">2025-12-12T07:22:53Z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A889C431991447DDAF6BCA89D9C23132_13</vt:lpwstr>
  </property>
  <property fmtid="{D5CDD505-2E9C-101B-9397-08002B2CF9AE}" pid="4" name="KSOTemplateDocerSaveRecord">
    <vt:lpwstr>eyJoZGlkIjoiMjAxODI1NzY2ZGMyMTM3MjZmOGM1ODMwZmQ1NzkzMmEiLCJ1c2VySWQiOiIyNTAzNzcxMTUifQ==</vt:lpwstr>
  </property>
</Properties>
</file>