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惠州市国有资本投资集团有限公司2023年招聘岗位信息表</w:t>
      </w:r>
    </w:p>
    <w:tbl>
      <w:tblPr>
        <w:tblStyle w:val="7"/>
        <w:tblW w:w="14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77"/>
        <w:gridCol w:w="887"/>
        <w:gridCol w:w="834"/>
        <w:gridCol w:w="683"/>
        <w:gridCol w:w="5625"/>
        <w:gridCol w:w="4380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NO.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薪酬范围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（单位：万元/年）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财务管理部负责人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1.根据集团战略规划与年度经营目标，统筹部署全面预算、决算工作；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2.统筹财务核算与分析工作，对集团经营提供预警与管理建议；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3.建立集团资金管理体系，统筹集团下属企业资金归集业务；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4.拓展融资渠道、组织信用评级等工作；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5.参与投资业务财务尽调并出具专业建议或意见；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6.财务内部管控制度的建设与优化；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7.监督与指导子公司财务管理工作、财务人员队伍建设与优化；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8.与上级主管部门、政府部门、外部专业机构的沟通与联络。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周岁以下，全日制本科及以上学历，985、211类院校或国（境）外QS排名前100知名院校毕业优先，财务金融类专业，有丰富的融资渠道资源，熟悉各种融资方式；具备财务类中级职称；8年以上金融或投资行业财务工作经验，有集团总部资金统筹管理经验优先；有国企背景或中共党员优先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30-35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风控法务部负责人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建立、健全集团公司风险管理体系（含法务和内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控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体系），统筹集团风控合规工作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2. 监测、评估集团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各子公司经营业务、重大决策和重大合同的法律风险并提出解决方案。代表风控参与公司重大经营决策及商务谈判，把控各类经营风险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3. 根据合规风控要求，对拟投资标的合规性进行独立审核，针对不同投资标的特点提出合规风控建议并出具评审意见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4. 定期出具公司风险常规管理报告，针对公司即时风险问题，评估风险状态与风险程度，分析风险来源和影响，提供解决方案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 xml:space="preserve">5. 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统筹集团合同管理工作，防范、管控合同风险；审核集团的“合同协议、商务函件、授权委托书、重大决议、规章制度”等重要法律文件。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周岁以下，全日制本科及以上学历，985、211类院校或国（境）外QS排名前100知名院校毕业优先，法律、金融相关专业；熟悉投资风险控制知识及流程，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年以上法务相关工作经验，投融资企业同岗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位3年以上任职经验；扎实的财务、法律知识，具有较强的信息采集能力和数据分析能力、风险判断能力；责任心强、原则性强，具备良好的协调沟通能力和团队合作精神；具有法律职业资格证书、基金从业资格证或证券从业资格证书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30-35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股权投资部负责人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根据公司战略发展规划，牵头负责产业类股权投资、重大战略并购投资的整体投资规划、项目管理和投资策略实施；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对下属企业的产业类股权投资、重大战略并购投资项目提供协助服务或审核指导；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制定完善公司资本运营及股权投资管理相关规定；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惠州“2+1”产业、战略性支柱产业、战略性新兴产业等相关行业研究、政策研究和项目研究；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5.搜寻和筛选有发展潜力和投资价值的股权投资项目；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6、牵头投资项目尽调，编制投资分析报告，并拟定项目投资方案；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7、牵头投资项目的谈判、投资条款的制定、投资协议的起草、交易结构的设计等工作。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周岁以下，全日制本科及以上学历，985、211类院校或国（境）外QS排名前100知名院校毕业优先，金融、经济、财务等专业，具有复合专业背景者优先；具有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年以上VC/PE投资相关工作经历，主导过完整投资2个项目或以上，具备会计事务所、券商研究所、知名私募机构工作经验者优先，持有CPA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CFA证书者优先；熟悉VC/PE投资业务流程及相关法律法规，能够熟练运用财务估值模型对投资项目进行分析和估值；性格开朗、积极进取，团队管理经验丰富。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u w:val="none"/>
                <w:lang w:val="en-US" w:eastAsia="zh-CN"/>
              </w:rPr>
              <w:t>40-45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投资经理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GT04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根据产业投资方向/主题，进行市场及行业研究、产业政策梳理，参与寻找和筛选有发展潜力和投资价值的投资机会，主要深耕惠州“2+1”产业； 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参与投资项目的尽调、方案谈判、协议等工作 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准备各类材料，包括项目投资可行性分析报告、财务模型、估值及回报分析、投决会报告等；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协助与包括投资人及被投公司等沟通及设计多方合作机会，并参与合作项目的推进；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协助投后管理进行风险把控。完成领导交办的其他工作。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周岁以下，全日制本科及以上学历，985、211类院校或国（境）外QS排名前100知名院校毕业优先，须持有基金从业资格证，有券商研究员、各类金融机构股权投资经验、投行经验以及CPA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CFA证书者优先；股权投资机构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年以上工作经验，对高端制造、信息技术、新能源、新材料等战略新兴领域有深刻理解，主导过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个以上相关行业项目投资，能够独立开展项目挖掘和投资分析工作；具有扎实的财务和金融投资基础知识、能独立进行投资项目的财务分析、盈利预测和估值建模；具有优秀团队合作精神和良好的沟通能力。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投后管理经理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GT05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统筹负责股权投资项目、母、子基金投后存续管理各项工作，包括投后跟踪、风险监测、预警管理、投退规划、档案管理等等；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2.监控所投项目的日常运营，包括定期收集被投企业生产经营及财务数据并进行分析，定期检查被投企业营运和财务情况，参与被投企业公司治理，分析项目发展存在的问题，评估潜在的风险并提出处理意见；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3.定期对被投企业投后价值进行公允评估，校验投资逻辑；</w:t>
            </w:r>
          </w:p>
          <w:p>
            <w:pPr>
              <w:ind w:left="200" w:hanging="200" w:hangingChars="100"/>
              <w:jc w:val="both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4.关注一二级市场，研判金融相关数据和因素，提供退出规划与建议；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协助或指导下属公司开展基金投后管理工作。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周岁以下，全日制本科及以上学历，985、211类院校或国（境）外QS排名前100知名院校毕业优先，具备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年以上投资管理工作经验，具有债权、股权项目投资实务操作经验，具备基金从业经验；熟悉项目投管退全流程，具备项目投后管理经验，有完整退出项目的经验，擅长标准、体系搭建者优先；熟悉相关法律法规，具有较强的风险分析判断能力；具备较强的逻辑能力、沟通协调能力、团队合作意识强；有券商研究员、各类金融机构股权投资经验、投行经验的优先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纪检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审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专员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GT06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1. 负责纪委监督工作的规章制度体系建设及廉洁文化建设；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 xml:space="preserve">2. 负责纪委办公室各项工作； 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3. 协助搭建内部审计体系制度，开展审计交流与文化培训；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4. 开展各项审计工作，规范业务流程，降低经营风险、管理风险、舞弊风险；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5. 制定审计方案，编制、审核审计工作底稿并撰写审计报告；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6. 跟踪与推动整改责任单位进行审计问题整改；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7. 其他与纪检、审计监督相关的工作和领导交办的工作。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35周岁以下，全日制本科及以上学历，985、211类院校或国（境）外QS排名前100知名院校毕业优先，会计、审计相关专业；审计相关知识丰富，熟悉相关法规和政策，具有CPA、CIA、中级及以上职称优先；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大中型企业或上市集团公司内部审计工作经验；有基金公司、金控公司、财务公司审计经验优先；沟通协调能力强，工作严谨负责，诚实正直，良好的敬业精神和职业道德操守，具有团队合作精神。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风控专员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GT07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1.负责为公司经营与投资业务提供合规审核与支持；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2.根据业务领域（财务或法务）承担拟投资项目独立开展尽职调查工作，出具风控意见；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3.定期出具公司风险常规管理报告，针对公司即时风险问题，财务报表评估风险状态与风险程度，分析风险来源和影响，提供解决方案；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4.协助完善风险管理流程和制度体系，分析评价各类业务经营活动潜在风险，指导、协助其他业务部门的风控工作；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5.与岗位职责相关的其他工作。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35周岁以下，全日制本科及以上学历，985、211类院校或国外QS排名前100知名院校毕业优先，会计、金融、法学相关专业；具备良好的行业分析能力和财务管理知识体系，熟悉各种风险评估工作及风险控制策略；具有3年以上会计师事务所或股权投资机构财务审计或风控相关工作经历，具有财务尽调经历者优先；具备CPA、基金从业、证券从业资格优先；责任心强，工作认真细致，有良好的自我学习能力及知识更新能力，具有良好的团队协作能力、沟通能力与创新能力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优秀应届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vertAlign w:val="baseli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毕业生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可报名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vertAlign w:val="baseline"/>
                <w:lang w:val="en-US"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战略规划专员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GT08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1.协助组织战略规划与战略目标修订务虚会议；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2.将战略目标分解至各部门、下属各公司并跟踪落实；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3.收集行业内竞争对手、标杆企业情报信息；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4.惠州“2+1”产业跟踪研究；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5.收集下属企业经营信息月报；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6.协助董事会相关工作。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35周岁以下，全日制大学本科及以上学历，985、211类院校或国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外QS排名前100知名院校毕业优先，经济、管理相关专业毕业，具有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年以上大型企业战略管理经验，在资本投资运营公司有战略或企划相关工作经验优先，熟悉企业战略制定、沟通、执行、检查等方法与流程，能有效开展战略制定、目标分解和落地实施，拥有国企文案经验、熟悉国企管理要求的优先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优秀应届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vertAlign w:val="baseli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毕业生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可报名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u w:val="single"/>
                <w:vertAlign w:val="baseline"/>
                <w:lang w:val="en-US" w:eastAsia="zh-CN"/>
              </w:rPr>
              <w:t>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党务助理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GT09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1.协助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党支部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开展各种党建活动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2.协助党支部发展党员工作；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协助党支部开展党建宣传工作，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负责党建工作相关资料、文件的归档存档管理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；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  <w:t>5.协助处理集团党委办公室日常文书工作。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中共党员，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全日制本科及以上学历，985、211类院校或国（境）外QS排名前100知名院校毕业优先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，行政管理、中文、新闻学、表演播音等相关专业毕业，2年以上相关工作经验，有新媒体策划和运营、短视频策划和制作、大型宣发活动、主持播音等工作经验和特长优先。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u w:val="none"/>
                <w:lang w:val="en-US" w:eastAsia="zh-CN"/>
              </w:rPr>
              <w:t>10-12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惠州市创新投资有限公司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投资经理岗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CT01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1、负责组织对投资合作项目尽调、前期考察、论证，负责起草投资项目意向书，协议书、经济合同等文件；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2、负责投资建议书和投资方案的拟定，对项目进行价值分析、评估、测算，确定投资项目的成本、收益和风险；</w:t>
            </w:r>
          </w:p>
          <w:p>
            <w:pPr>
              <w:jc w:val="both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负责跟进资本市场财务投资、金融投资项目的投后管理；负责并购项目、项目投资类项目的投后增值服务及资源整合；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负责控制投资项目的工作进度，确保投资项目按照计划推进落实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周岁以下，全日制本科及以上学历，985、211类院校或国（境）外QS排名前100知名院校毕业优先，金融类、经济类、财务类等相关专业；持有基金、证券投资、会计类、法律类等行业专业资格证优先；有金融行业（包括但不限于银行、投行、券商、基金公司等相关机构）的工作履历，具备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5年以上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投资项目管理全流程经验，有国有企业工作经验者优先；具备投融资、收并购相关专业知识与技能，熟悉国有资产监管相关法律法规及投资流程，熟练运用相关工具对目标企业进行综合分析和评估；具备优秀的项目管理能力、逻辑思维能力、沟通表达能力和文字功底；具备强烈的责任心，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职守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真诚担当、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乐于分享、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团队协同意识强。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惠州市创新投资有限公司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风控经理岗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CT02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1、负责公司及下属企业的风险控制、法律支持工作，为公司运营和业务发展提供专业意见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负责公司风控体系建设，参与公司规章制度制定和业务流程的设计，对公司各项政策、制度和操作指南的合规性审查、评价与违规纠正；</w:t>
            </w:r>
          </w:p>
          <w:p>
            <w:pP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、负责审查各项管理类、业务类合同及时提示法律风险；参与投资项目尽职调查和风险审查，为公司对外投融资项目、业务开展提供法律上的可行性、合法性分析，风险防范措施；</w:t>
            </w: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、开展与公司本部经营管理有关的法律咨询和法律服务。</w:t>
            </w:r>
          </w:p>
        </w:tc>
        <w:tc>
          <w:tcPr>
            <w:tcW w:w="43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法律、金融类等相关专业；通过国家司法考试，具备法律职业资格证书或律师执业证书者，或具有股权投资基金风控管理经验者优先；具备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5年以上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大中型金融企业证券、基金、投资等相关的风控管理经验；了解金融机构运营机制，熟悉金融机构监管政策，具备扎实的金融、财务、风控理论知识及法律专业知识，熟悉各类风控实务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具备较强的风险识别、评估与把控能力、理解领悟能力、分析判断能力，能够针对风险问题提出多个切合实际的解决方案；工作认真细致，性格沉稳、处事稳重，原则性强；具备较强的沟通表达能力和优秀的文字功底；具备强烈的责任心，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职守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真诚担当、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乐于分享、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团队协同意识强。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惠州市创新投资有限公司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投资助理岗（助理研究员）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CT03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、负责协助公司储备项目（含一级市场及二级市场）的投资研究，包括政策信息、行业动态、市场竞争、趋势跟踪等数据信息分析调研等，为公司投资决策提供参考依据，同时配合参与项目尽职调查及访谈工作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2、负责对与公司投资策略的有关行业趋势、外部环境情报的搜集、整理和分析，以及对公司拟投和已投项目相关信息信息咨询的维护、更新、处理数据等。</w:t>
            </w: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3、负责上级交代的课题研究、报告撰写或其他投研工作等。</w:t>
            </w:r>
          </w:p>
        </w:tc>
        <w:tc>
          <w:tcPr>
            <w:tcW w:w="43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35周岁以下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金融类、经济类、财务类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管理类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等相关专业；持有基金、证券投资、会计类、法律类等行业专业资格证优先；具备投融资、收并购相关专业知识与技能，熟练运用相关工具对目标企业进行综合分析和评估；具备较强的逻辑思维能力，较强的沟通表达能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优秀的文字功底；具备强烈的责任心，恪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职守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乐于分享、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真诚担当、团队协同意识强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优秀应届毕业生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可报名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惠州市创新投资有限公司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风控助理岗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CT04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1、负责主动识别、评估、监测和上报公司的风控合规事件；协助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参与项目合同的谈判、起草工作；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2、协助参与公司投融资项目风险评估，提出风险审查意见；对公司日常业务进行合规性审查与风险监控；</w:t>
            </w: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3、完成上级临时交办的其他工作任务。</w:t>
            </w:r>
          </w:p>
        </w:tc>
        <w:tc>
          <w:tcPr>
            <w:tcW w:w="43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35周岁以下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法律、金融类等相关专业；了解金融机构运营机制、金融机构监管政策，了解金融、财务、风控理论知识及法律专业知识；有较好的法律意识、保密意识及风险识别、分析判断能力；工作认真细致，性格沉稳、处事稳重，原则性强；有较强的沟通表达能力和优秀的文字功底；具备强烈的责任心，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职守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真诚担当、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乐于分享、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团队协同意识强。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优秀应届毕业生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可报名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惠州市智慧大数据有限公司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副总经理（技术方向</w:t>
            </w:r>
            <w:r>
              <w:rPr>
                <w:rFonts w:hint="eastAsia" w:eastAsia="仿宋_GB2312" w:cs="Times New Roman"/>
                <w:b/>
                <w:bCs/>
                <w:sz w:val="20"/>
                <w:szCs w:val="20"/>
                <w:u w:val="single"/>
                <w:lang w:val="en-US" w:eastAsia="zh-CN"/>
              </w:rPr>
              <w:t>职业经理人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ZS01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协助总经理开展研发工作，全面执行公司政策及制度，建设和管理技术团队，规范工作流程，不断提升团队的工作质量、效率和能力；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根据公司业务战略规划，结合市场需求，提出产品技术发展战略，指定研发计划，组织实施新产品的开发和技术攻关/已上市产品的技术改进和核心技术支持，保持产品的技术先进性，对产品质量和项目实施负责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把握大数据平台、大数据应用等市场需求和产品定位，组织对各类产品的需求进行收集/整理和分析，确保产品满足市场需求和公司发展要求；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主导关键技术攻关，如复杂的技术设计、架构优化、解决技术难题；</w:t>
            </w:r>
          </w:p>
          <w:p>
            <w:pP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搭建公司技术团队，并对技术人员的技术能力进行定期培训。</w:t>
            </w:r>
          </w:p>
        </w:tc>
        <w:tc>
          <w:tcPr>
            <w:tcW w:w="43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全日制本科及以上学历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外QS排名前100知名院校毕业优先，电子信息等相关专业毕业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熟悉大数据行业，了解相关技术背景，从事或担任过数据相关业务负责人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从事互联网技术行业工作背景，数据开发、技术开发等相关行业优先；10年以上数据运营、智慧城市、城市数字化转型领域（例如智慧医疗、金融等）市场相关经验，8年以上大型企业的管理岗位经验，对数据变现有深刻的见解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48-60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惠州市智慧大数据有限公司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项目经理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ZS02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负责建立公司产品/项目管理体系，包括产品/项目管理制度、规范与标准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负责对产品/项目过程的定义，项目各生命周期产出物的文档模板的制定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负责在产品/项目开发过程中，监督项目承接方/项目实施方/参与项目的相关人员等对项目管理制度、规范的执行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负责监控项目实施过程，包括项目立项、过程及结项，及时发现并协助项目实施人员解决项目重大问题，以保证项目按项目质量、成本及时间进度要求顺利完成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负责协助参与项目的相关人员，制定项目计划，协调项目资源，减少项目风险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负责对项目进度、质量进行测量及分析，定期发布相关项目分析报告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负责对项目管理实战经验进行沉淀，对于项目管理领域内的课题进行研究，进行项目管理的方法创新和实践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负责对项目管理经验、数据、模板进行建立、完善及总结，并在企业内推广使用。</w:t>
            </w:r>
          </w:p>
        </w:tc>
        <w:tc>
          <w:tcPr>
            <w:tcW w:w="4380" w:type="dxa"/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35周岁以下，全日制本科及以上学历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电子商务、计算机或者相关专业毕业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5-8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年以上项目相关工作经验，有担任知名互联网、软件公司等PMO工作经历者优先，持有PMP认证资质证书；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熟悉项目管理知识、项目管理流程，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熟练掌握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项目管理方法，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熟悉CMM3, 熟悉RUP，敏捷开发者尤佳；熟练掌握互联网公司项目管理的思路、方法，并具有项目全过程管理的能力；具有较强的团队合作意识和管理能力、良好的客户服务意识，工作主动、严谨，有良好的沟通协调能力和团队合作精神，责任心强，有较强的抗压能力和良好的职业道德，可接受出差；有市县级数据运营或公共服务项目经验的优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14.4-24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1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惠州市智慧大数据有限公司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解决方案专家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（售前）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ZS03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针对市场的售前支持：完成技术交流、方案撰写、应标书撰写、投标讲解等售前支持工作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客户企业规划咨询：针对客户企业给予规划咨询，以此配合支持售前工作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进行解决方案规划：以售前工作为线索，面向市场需求，制定公司解决方案的目标、适用范围、功能组成、资料构成，完成相应的各种规划、介绍宣传和说明文档的制作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技术整理与指导：对公司的各项技术研究成果进行专研和汇编，配合项目实施与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部门对产品、项目执行、实施方案、维护方法等标准进行总结、编写和推广应用；并对项目实施团队给予技术支持，不定期提供业务理解和解决方案的支持。</w:t>
            </w:r>
          </w:p>
        </w:tc>
        <w:tc>
          <w:tcPr>
            <w:tcW w:w="4380" w:type="dxa"/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周岁以下，全日制本科及以上学历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计算机相关专业毕业，需持有数据分析师资格证；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5-8年以上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信息技术/信息化领域工作经验，具有售前、需求、产品等岗位经验者优先；具有政务信息化工作经验者优先；具有政务大数据领域工作经验者优先；具备丰富的信息技术/信息化知识基础，熟悉主流技术及应用，对政务及大数据领域政策热点、创新理念、重点工程等有一定理解，了解政务信息化项目立项、招标等流程和竞争环境；具备大型信息系统规划设计能力，对概念设计、顶层设计、初步设计的方法有一定了解，能够输出高质量的汇报材料及方案；具有较强的沟通表达、逻辑分析和文字提炼功底，要求有较强的解决方案撰写能力。具有较强的学习能力，能够较快的接收和学习新技术和新业务；具有极强的事业心和职业精神，能够承受较大工作压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负责售前解决方案，支持业务售前咨询工作（产品调研，产品案书撰写，解决方案讲解，产品演示等）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配合客户经理推进销售进程，并在不同阶段参与营销推进工作；完成售前阶段的客户调研、分析和产品的适应度客户化分析，降低项目销售和实施风险；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持独立撰写解决方案书参加面试。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18-24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惠州市智慧大数据有限公司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商务合规专员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ZS04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协助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建立和完善内控合规管理及法律风险管理体系，制定、修订公司的合规手册、协调各部门制订完善各项业务的合规管理制度或流程；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负责对公司各个环节进行合规性审查和监控，防范操作风险，保证各项业务的合规性和高效运营；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配合部门从公司层面对制度、流程等风险与合规问题进行梳理，并配合各业务部门实施风险与合规管理制度和流程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完成领导安排的其他事宜。</w:t>
            </w:r>
          </w:p>
        </w:tc>
        <w:tc>
          <w:tcPr>
            <w:tcW w:w="43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35周岁以下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全日制本科及以上学历；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法律或法学类相关专业毕业；熟悉商务谈判、合同跟进及监督执行等3—5年工作经验优先；具备扎实、严谨的法律功底，良好的沟通和协调能力，较强的文字表达能力；工作认真负责仔细，有团队合作精神、组织协调能力、应变力和抗压力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优秀应届毕业生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可报名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7.2-12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惠州市智慧大数据有限公司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运营专员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ZS05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5625" w:type="dxa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能独立完成个性化定制活动的方案、执行和上线事宜，以及跟进热点输出活动方案，并跟进上线；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基于市场客户需求，提炼通用需求，并协助产品完成产品迭代，不断打磨细节，最终落地标准解决方案；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负责线上/线下市场活动策划及运营工作，设定各阶段活动目标，保障活动顺利进行；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依据平台产品和用户维度，定期推广方案,针对市场信息、销售数据、推广效果等进行分析总结,做出优化平台运营的措施和方法,如活动策划、培训机制等；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基地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线上平台运营板块的的管理，包括公司自有平台（小程序、微信公众号）；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有效整合内外部资源，推动项目实施，提升活动参与度与影响力；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对活动数据进行跟踪和分析，总结复盘，对活动效果负责；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负责平台图片、海报、短视频制作。</w:t>
            </w:r>
          </w:p>
        </w:tc>
        <w:tc>
          <w:tcPr>
            <w:tcW w:w="438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周岁以下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全日制大学本科及以上学历；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；电子商务相关专业毕业；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3年及以上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平台运营的实战项目管理经验；深刻理解行业商业模式，并对行业趋势有自我的判断和预测能力；具备产品意识，能和产品紧密配合，制定日常运营策略；缜密的数据分析能力和用户需求洞察能力；协作能力强，抗压能力强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优秀应届毕业生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可报名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7.2-10.8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惠州市智慧大数据有限公司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业务专员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ZS06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负责协助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进行新客户开发管理；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负责客户资料建立、存档、维护等管理工作</w:t>
            </w: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，充分了解客户需求，及时掌握市场情况、客户动态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参与客户关系管理；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完成上级临时交办事项。</w:t>
            </w:r>
          </w:p>
        </w:tc>
        <w:tc>
          <w:tcPr>
            <w:tcW w:w="43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35周岁以下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全日制本科及以上学历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电子信息技术、新闻学等技术类、策划类相关专业毕业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3年及以上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</w:rPr>
              <w:t>平台运营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lang w:val="en-US" w:eastAsia="zh-CN"/>
              </w:rPr>
              <w:t>工作经验，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沟通能力和学习能力强，认真细心负责，有团队精神和汇报反馈意识；具备较好的文字表达能力和文案水平；具备业务逻辑思维和推广执行能力，市场敏锐度高；视频剪辑和拍摄能力者、新闻创作、平台运营、电商行业经验者优先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优秀应届毕业生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可报名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shd w:val="clear" w:color="FFFFFF"/>
                <w:lang w:val="en-US"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7.2-10.8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深圳市德赛物业管理有限公司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会计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lang w:val="en-US" w:eastAsia="zh-CN" w:bidi="ar-SA"/>
              </w:rPr>
              <w:t>WY01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  <w:t>负责公司财务核算、审核、监督工作；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  <w:t>负责编制公司财务报表，提供公司整体经营及财务状况评估，编制财务分析报告；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  <w:t>3、负责公司各项税费的申报工作，及时跟踪掌握国家有关税务法规、政策，确保公司依法纳税，并为公司降低税负提供合理建议；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  <w:t>4、能独立完成公司年度预算编制工作；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  <w:t>5、负责公司各类资产核实，定期盘点、核对往来账，保证帐实相符；</w:t>
            </w:r>
          </w:p>
          <w:p>
            <w:pP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  <w:t>6、做好公司增收节支及招标议价工作；</w:t>
            </w:r>
          </w:p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1"/>
              </w:rPr>
              <w:t>7、领导交办的其他工作。</w:t>
            </w:r>
          </w:p>
        </w:tc>
        <w:tc>
          <w:tcPr>
            <w:tcW w:w="43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35周岁以下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财务会计、审计等相关专业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；3年以上本行业及相关工作经验，具有会计师、税务师等相关资格者优先；熟练使用金蝶财务软件和office办公软件；熟悉国家财经法律、法规、政策；具有良好的文书写作能力，具备良好的逻辑分析能力，沟通协调能力强；具有极强的敬业精神和责任心，能承受一定的工作压力，工作富有激情。</w:t>
            </w:r>
          </w:p>
        </w:tc>
        <w:tc>
          <w:tcPr>
            <w:tcW w:w="1091" w:type="dxa"/>
            <w:vAlign w:val="top"/>
          </w:tcPr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惠州市投资开发有限公司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投资助理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TK01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负责投资项目的走访、调研、开拓、储备；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协助副经理完成立项投资项目的尽职调查；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负责立项投资项目的估值分析、财务分析、预期收益率分析；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负责拟投资项目的合同起草；负责与中介机构的日常沟通；完成领导交办的其他工作。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u w:val="single"/>
                <w:lang w:val="en-US" w:eastAsia="zh-CN"/>
              </w:rPr>
              <w:t>应届毕业生，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985、211类院校或国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外QS排名前100知名院校毕业优先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，经济、金融、投资等财经类专业，沟通表达能力较强，有特殊专长的优先，在学校学生会、社团有任职经历优先，有较丰富的实习经验优先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惠州市投资开发有限公司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合规专员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TK02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负责公司及所属企业合同的管理工作，包括起草、签订、变更、合同管理；负责对外合同的审核；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参与具体投资项目尽职调查；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负责处理公司及所属企业法律纠纷、诉讼及仲裁事物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完成领导交办的其他工作。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35周岁以下，全日制本科及以上学历，985、211类院校或国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外QS排名前100知名院校毕业优先，法学、审计等专业，3年以上合规或审计工作经验；具有审计师、律师等相关职业资格或职称；熟悉国家金融政策、投融资行业运作机制、国有企业内控审计方法和流程；具有全面的合规风险识别和评估能力，具有较强的审计意识和审计敏锐度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12-15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惠州市国惠资本私募基金管理有限公司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投资总监或副总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高管级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eastAsia" w:eastAsia="仿宋_GB2312" w:cs="Times New Roman"/>
                <w:b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>职业经理人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GH01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负责制订公司投资发展计划、经营目标，设计惠州2+1产业（电子信息产业、石化能源新材料产业和生命健康产业）投资布局，通过精准的财务预测及有效的资本运作方式保证战略目标得以实现，有效组织股权投资项目的开发和落地工作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负责投资项目调研、法律和财务尽职调查、价值评估、交易架构设计、税收筹划、财务可行性分析及评价、谈判策略制定及谈判；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负责投资项目的设计和执行，组织完成投资项目协议，估值投资标的的交接期的财务审计、股权交割事项办理、整合、投后法律事务的处理及投后评价工作；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协调资本市场部工作，定期召开会议，指导资本市场部工作方向，建立和维护高效的组织体系和工作体系，促进公司科学决策，打造核心投资团队。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周岁以下，研究生学历，985、211类院校或国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外QS排名前100知名院校毕业优先，须持有基金从业资格证，投融资、金融、经济管理类、工程管理类专业，精通投资管理、熟悉金融、财务管理、企业管理及相关行业基础知识，具有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年以上金融类行业工作经验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有担任公司投资高管及以上职务5年以上同等岗位经验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投委会委员</w:t>
            </w: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年以上经验；投资行业深厚的人脉资源沉淀及投研赛道相关资源，深耕惠州2+1产业（电子信息产业、石化能源新材料产业和生命健康产业）投资领域，精通投资方式和战略部署运营方法；优秀的口头表达能力和投资报告编写能力，解决突发事件的能力，较强的抗压能力；逻辑思维能力强，善于与人协调沟通，具备优秀的投资拓展能力及抗压能力，能接受经常加班、出差，中共党员优先；做事客观、严谨、踏实、敬业、进取、务实，具有高度的团队精神，责任心强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u w:val="none"/>
                <w:vertAlign w:val="baseline"/>
                <w:lang w:val="en-US" w:eastAsia="zh-CN"/>
              </w:rPr>
              <w:t>50-60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惠州市国惠资本私募基金管理有限公司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投资总监（部门级）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GH0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3人</w:t>
            </w:r>
          </w:p>
        </w:tc>
        <w:tc>
          <w:tcPr>
            <w:tcW w:w="56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1、负责股权投资项目开发工作，投资方向为电子信息产业、石化能源新材料产业或生命健康产业，参与资源平台与项目渠道建设，筛选复核公司投资方向与要求的项目；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2、负责项目全面情况包括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拟投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项目的评估、方案谈判、审核、协议谈判等工作；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3、负责行业尽调，并组织协调财务、法务等方面的尽职调查，制定投资决策文件，组织起草投资协议,并按照投资协议完成投资流程和相关手续；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4、快速高效地准备各类材料，包括项目立项报告、投资可行性分析报告、投资建议书、财务模型估值及回报分析、投决会报告、投后管理报告、基金年报等；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5、协助与包括投资人及被投公司等沟通及设计多方合作机会，并参与合作项目的推进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438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周岁以下，研究生学历，985、211类院校或国（境）外QS排名前100知名院校毕业优先，须持有基金从业资格证。具有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年以上金融类行业工作经验，包括但不限于基金投资、证券分析、金融租赁、信托等行业工作经验，有券商研究员、各类金融机构股权投资经验、投行经验以及CPA\CFA\CVA证书者优先，中共党员优先；对高端制造、信息技术、新能源、新材料等战略新兴领域有深刻理解，主导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个以上相关行业项目投资，能够独立开展项目挖掘和投资分析工作；具有扎实的财务和金融投资基础知识、能独立进行投资项目的财务分析、盈利预测和估值建模，对拟投项目的真实性、流动性、成长性具备深刻理解；为人诚信踏实、工作细致，具有优秀团队合作精神和良好的沟通能力。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u w:val="none"/>
                <w:vertAlign w:val="baseline"/>
                <w:lang w:val="en-US" w:eastAsia="zh-CN"/>
              </w:rPr>
              <w:t>30-45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5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惠州市国惠资本私募基金管理有限公司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投资经理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GH0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人</w:t>
            </w:r>
          </w:p>
        </w:tc>
        <w:tc>
          <w:tcPr>
            <w:tcW w:w="5625" w:type="dxa"/>
            <w:vAlign w:val="center"/>
          </w:tcPr>
          <w:p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1、根据公司投资方向/主题，进行市场及行业研究、产业政策梳理，寻找和筛选有发展潜力和投资价值的投资机会，主要深耕惠州“2+1”产业； </w:t>
            </w:r>
          </w:p>
          <w:p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2、参与投资项目的尽调、方案谈判、协议等工作 ；</w:t>
            </w:r>
          </w:p>
          <w:p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3、参与行业尽调，草拟投资决策文件、投资协议,并按照投资协议完成投资流程和相关手续</w:t>
            </w:r>
            <w:r>
              <w:rPr>
                <w:rFonts w:hint="eastAsia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4、负责拟投项目发起立项，草拟立项报告、尽调报告、投资建议书、上会汇报PPT、投后管理报告等；</w:t>
            </w:r>
          </w:p>
          <w:p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5、协助投后管理进行风险把控，完成领导交办的其他工作。</w:t>
            </w:r>
          </w:p>
        </w:tc>
        <w:tc>
          <w:tcPr>
            <w:tcW w:w="4380" w:type="dxa"/>
            <w:vAlign w:val="center"/>
          </w:tcPr>
          <w:p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35周岁以下，研究生学历，985、211类院校或国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外QS排名前100知名院校毕业优先，须持有基金从业资格证，具有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年以上金融类行业工作经验，包括但不限于基金投资、证券分析、金融租赁、信托等行业工作经验，有券商研究员、各类金融机构股权投资经验、投行经验以及CPA\CFA\CVA证书者优先；对高端制造、信息技术、新能源、新材料等战略新兴领域有深刻理解，主导过1个或参与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个以上相关行业项目投资；具有一定的财务、法务和金融投资基础知识、对投资项目能进行初步财务分析、盈利预测和估值建模；为人诚信踏实、工作细致，具有优秀团队合作精神和良好的沟通能力。</w:t>
            </w:r>
          </w:p>
        </w:tc>
        <w:tc>
          <w:tcPr>
            <w:tcW w:w="1091" w:type="dxa"/>
            <w:vAlign w:val="center"/>
          </w:tcPr>
          <w:p>
            <w:pPr>
              <w:tabs>
                <w:tab w:val="left" w:pos="2056"/>
              </w:tabs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vertAlign w:val="baseline"/>
                <w:lang w:val="en-US" w:eastAsia="zh-CN"/>
              </w:rPr>
              <w:t>20-25</w:t>
            </w:r>
          </w:p>
        </w:tc>
      </w:tr>
    </w:tbl>
    <w:p>
      <w:pPr>
        <w:bidi w:val="0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备注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：以上年龄条件均包含本数。</w:t>
      </w:r>
    </w:p>
    <w:sectPr>
      <w:footerReference r:id="rId3" w:type="default"/>
      <w:pgSz w:w="16838" w:h="11906" w:orient="landscape"/>
      <w:pgMar w:top="1134" w:right="1797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4CC5D"/>
    <w:multiLevelType w:val="singleLevel"/>
    <w:tmpl w:val="88E4CC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902119"/>
    <w:multiLevelType w:val="singleLevel"/>
    <w:tmpl w:val="EA902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MjlmMDNiOTYwNjI0MDM5NmQzMGYwYmEwZTZmZjcifQ=="/>
  </w:docVars>
  <w:rsids>
    <w:rsidRoot w:val="76E63727"/>
    <w:rsid w:val="01237B66"/>
    <w:rsid w:val="03C16081"/>
    <w:rsid w:val="03E54EFE"/>
    <w:rsid w:val="03F70817"/>
    <w:rsid w:val="03FF6507"/>
    <w:rsid w:val="06746B4D"/>
    <w:rsid w:val="078E77BF"/>
    <w:rsid w:val="081070D0"/>
    <w:rsid w:val="08911F63"/>
    <w:rsid w:val="08AB1CA4"/>
    <w:rsid w:val="09517EC0"/>
    <w:rsid w:val="096674B8"/>
    <w:rsid w:val="09704EE4"/>
    <w:rsid w:val="09E14CE7"/>
    <w:rsid w:val="0A966D75"/>
    <w:rsid w:val="0ABA1673"/>
    <w:rsid w:val="0B9447CB"/>
    <w:rsid w:val="0BE90570"/>
    <w:rsid w:val="0C3931F5"/>
    <w:rsid w:val="0C4C4F0F"/>
    <w:rsid w:val="0E90099D"/>
    <w:rsid w:val="0EE6770F"/>
    <w:rsid w:val="0F0616EB"/>
    <w:rsid w:val="10AA22F2"/>
    <w:rsid w:val="13092AAB"/>
    <w:rsid w:val="13850C2F"/>
    <w:rsid w:val="176E2BA6"/>
    <w:rsid w:val="17CC0594"/>
    <w:rsid w:val="17E52A68"/>
    <w:rsid w:val="184C423F"/>
    <w:rsid w:val="1865087A"/>
    <w:rsid w:val="189B3ECD"/>
    <w:rsid w:val="1B1F495A"/>
    <w:rsid w:val="1BC7639A"/>
    <w:rsid w:val="1C2A0A65"/>
    <w:rsid w:val="1C430BB1"/>
    <w:rsid w:val="1C983C50"/>
    <w:rsid w:val="1CE76CDC"/>
    <w:rsid w:val="1DB77849"/>
    <w:rsid w:val="1E041E22"/>
    <w:rsid w:val="1E175F23"/>
    <w:rsid w:val="1E712589"/>
    <w:rsid w:val="1F5E4E44"/>
    <w:rsid w:val="21142196"/>
    <w:rsid w:val="21ED35E0"/>
    <w:rsid w:val="22555525"/>
    <w:rsid w:val="25BC39F6"/>
    <w:rsid w:val="263842DD"/>
    <w:rsid w:val="26557651"/>
    <w:rsid w:val="271132BA"/>
    <w:rsid w:val="273233B9"/>
    <w:rsid w:val="279E6D97"/>
    <w:rsid w:val="27C61FED"/>
    <w:rsid w:val="28534D82"/>
    <w:rsid w:val="292E5662"/>
    <w:rsid w:val="298A3FC0"/>
    <w:rsid w:val="2BB24C33"/>
    <w:rsid w:val="2C096F79"/>
    <w:rsid w:val="2C624E84"/>
    <w:rsid w:val="2D1F5855"/>
    <w:rsid w:val="2F2C5DDE"/>
    <w:rsid w:val="2FC84340"/>
    <w:rsid w:val="30065A9E"/>
    <w:rsid w:val="300956F9"/>
    <w:rsid w:val="300A061E"/>
    <w:rsid w:val="31324B8F"/>
    <w:rsid w:val="32427031"/>
    <w:rsid w:val="366A1512"/>
    <w:rsid w:val="368B013C"/>
    <w:rsid w:val="37652726"/>
    <w:rsid w:val="381D0A1E"/>
    <w:rsid w:val="39B90B0C"/>
    <w:rsid w:val="39C96289"/>
    <w:rsid w:val="39D15E46"/>
    <w:rsid w:val="3A9A3A97"/>
    <w:rsid w:val="3AAC6938"/>
    <w:rsid w:val="3B1406BA"/>
    <w:rsid w:val="3C571002"/>
    <w:rsid w:val="3C98099E"/>
    <w:rsid w:val="3CC124F2"/>
    <w:rsid w:val="3D6F2940"/>
    <w:rsid w:val="3DD747F6"/>
    <w:rsid w:val="3ECD6D13"/>
    <w:rsid w:val="3EE25EC2"/>
    <w:rsid w:val="3F6678FE"/>
    <w:rsid w:val="3F807C53"/>
    <w:rsid w:val="3FA81776"/>
    <w:rsid w:val="40966C68"/>
    <w:rsid w:val="42044568"/>
    <w:rsid w:val="43AB088A"/>
    <w:rsid w:val="43B635DC"/>
    <w:rsid w:val="44A8047B"/>
    <w:rsid w:val="457F3FE0"/>
    <w:rsid w:val="45AC5A5D"/>
    <w:rsid w:val="46B44677"/>
    <w:rsid w:val="472C4AD1"/>
    <w:rsid w:val="484F781F"/>
    <w:rsid w:val="48BB68D0"/>
    <w:rsid w:val="48D27EBA"/>
    <w:rsid w:val="490C7730"/>
    <w:rsid w:val="4AB65D72"/>
    <w:rsid w:val="4CE066E7"/>
    <w:rsid w:val="4CEF0F46"/>
    <w:rsid w:val="4DE726A0"/>
    <w:rsid w:val="4E666034"/>
    <w:rsid w:val="4EC70339"/>
    <w:rsid w:val="52F661CE"/>
    <w:rsid w:val="54A850E8"/>
    <w:rsid w:val="54C275D4"/>
    <w:rsid w:val="551E1494"/>
    <w:rsid w:val="55B73255"/>
    <w:rsid w:val="55F007EF"/>
    <w:rsid w:val="579D389D"/>
    <w:rsid w:val="57EB0F0E"/>
    <w:rsid w:val="589355BB"/>
    <w:rsid w:val="59237235"/>
    <w:rsid w:val="59D34D40"/>
    <w:rsid w:val="5AAA20B0"/>
    <w:rsid w:val="5AB67AAE"/>
    <w:rsid w:val="5AC40207"/>
    <w:rsid w:val="5B3E7122"/>
    <w:rsid w:val="5B512864"/>
    <w:rsid w:val="5D0912D3"/>
    <w:rsid w:val="5D7551E4"/>
    <w:rsid w:val="5ED846F5"/>
    <w:rsid w:val="5F091D84"/>
    <w:rsid w:val="60370D72"/>
    <w:rsid w:val="61534CCA"/>
    <w:rsid w:val="61562C84"/>
    <w:rsid w:val="622E53E7"/>
    <w:rsid w:val="626A18BB"/>
    <w:rsid w:val="630C2645"/>
    <w:rsid w:val="63FE69AC"/>
    <w:rsid w:val="64356146"/>
    <w:rsid w:val="651E6BDA"/>
    <w:rsid w:val="66B10AFE"/>
    <w:rsid w:val="66D4780C"/>
    <w:rsid w:val="677D5E3A"/>
    <w:rsid w:val="681861AB"/>
    <w:rsid w:val="69C029FB"/>
    <w:rsid w:val="6A5C5AF8"/>
    <w:rsid w:val="6AD20841"/>
    <w:rsid w:val="6B2E78F4"/>
    <w:rsid w:val="6BB13DF7"/>
    <w:rsid w:val="6E514573"/>
    <w:rsid w:val="6FD21056"/>
    <w:rsid w:val="6FDE1F16"/>
    <w:rsid w:val="70993299"/>
    <w:rsid w:val="709F2A34"/>
    <w:rsid w:val="71137635"/>
    <w:rsid w:val="712C391F"/>
    <w:rsid w:val="71EA0B6D"/>
    <w:rsid w:val="72103E48"/>
    <w:rsid w:val="722657CB"/>
    <w:rsid w:val="73166D27"/>
    <w:rsid w:val="7386145D"/>
    <w:rsid w:val="738A30A0"/>
    <w:rsid w:val="73BF42BD"/>
    <w:rsid w:val="746F1200"/>
    <w:rsid w:val="74D925D0"/>
    <w:rsid w:val="74E9538B"/>
    <w:rsid w:val="74F70EBC"/>
    <w:rsid w:val="7570729B"/>
    <w:rsid w:val="76183D0D"/>
    <w:rsid w:val="76CE4102"/>
    <w:rsid w:val="76D72C46"/>
    <w:rsid w:val="76E63727"/>
    <w:rsid w:val="77AB4FD2"/>
    <w:rsid w:val="78810DD1"/>
    <w:rsid w:val="79964F46"/>
    <w:rsid w:val="79C911B6"/>
    <w:rsid w:val="7A052BC0"/>
    <w:rsid w:val="7D92071E"/>
    <w:rsid w:val="7E6A2956"/>
    <w:rsid w:val="7FA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市国资委</Company>
  <Pages>11</Pages>
  <Words>8524</Words>
  <Characters>8969</Characters>
  <Lines>0</Lines>
  <Paragraphs>0</Paragraphs>
  <TotalTime>2</TotalTime>
  <ScaleCrop>false</ScaleCrop>
  <LinksUpToDate>false</LinksUpToDate>
  <CharactersWithSpaces>8988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2019-03-26T02:48:00Z</dcterms:created>
  <dc:creator>袁闰琳</dc:creator>
  <cp:lastModifiedBy>王卫华</cp:lastModifiedBy>
  <cp:lastPrinted>2023-09-18T07:21:00Z</cp:lastPrinted>
  <dcterms:modified xsi:type="dcterms:W3CDTF">2023-10-09T00:28:19Z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73DE4AB96617401492805573F5C1C38C_13</vt:lpwstr>
  </property>
</Properties>
</file>